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64E7" w14:textId="77777777" w:rsidR="005C0523" w:rsidRDefault="005C052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540"/>
        <w:gridCol w:w="810"/>
        <w:gridCol w:w="630"/>
        <w:gridCol w:w="3510"/>
      </w:tblGrid>
      <w:tr w:rsidR="003F21BB" w:rsidRPr="00830674" w14:paraId="4CDE1DB1" w14:textId="77777777" w:rsidTr="00341B04">
        <w:tc>
          <w:tcPr>
            <w:tcW w:w="9360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68B7689" w14:textId="7DDA314C" w:rsidR="00925121" w:rsidRPr="000F1853" w:rsidRDefault="003F21B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18"/>
              </w:rPr>
              <w:t>Department:</w:t>
            </w:r>
            <w:r w:rsidR="009D119E" w:rsidRPr="000F1853">
              <w:rPr>
                <w:rFonts w:ascii="Times New Roman" w:hAnsi="Times New Roman" w:cs="Times New Roman"/>
                <w:sz w:val="20"/>
                <w:szCs w:val="18"/>
              </w:rPr>
              <w:t xml:space="preserve">  BIO CHEM ENVR PHY/ENG </w:t>
            </w:r>
            <w:proofErr w:type="spellStart"/>
            <w:r w:rsidR="009D119E" w:rsidRPr="000F1853">
              <w:rPr>
                <w:rFonts w:ascii="Times New Roman" w:hAnsi="Times New Roman" w:cs="Times New Roman"/>
                <w:sz w:val="20"/>
                <w:szCs w:val="18"/>
              </w:rPr>
              <w:t>Psyc</w:t>
            </w:r>
            <w:proofErr w:type="spellEnd"/>
            <w:r w:rsidR="009D119E" w:rsidRPr="000F185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F1853">
              <w:rPr>
                <w:rFonts w:ascii="Times New Roman" w:hAnsi="Times New Roman" w:cs="Times New Roman"/>
                <w:sz w:val="20"/>
                <w:szCs w:val="18"/>
              </w:rPr>
              <w:t>StdArt</w:t>
            </w:r>
            <w:proofErr w:type="spellEnd"/>
            <w:r w:rsidR="00B4473A" w:rsidRPr="000F1853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0F1853">
              <w:rPr>
                <w:rFonts w:ascii="Times New Roman" w:hAnsi="Times New Roman" w:cs="Times New Roman"/>
                <w:b/>
                <w:sz w:val="20"/>
                <w:szCs w:val="18"/>
              </w:rPr>
              <w:t>P.I./</w:t>
            </w:r>
            <w:proofErr w:type="spellStart"/>
            <w:r w:rsidRPr="000F1853">
              <w:rPr>
                <w:rFonts w:ascii="Times New Roman" w:hAnsi="Times New Roman" w:cs="Times New Roman"/>
                <w:b/>
                <w:sz w:val="20"/>
                <w:szCs w:val="18"/>
              </w:rPr>
              <w:t>Lb</w:t>
            </w:r>
            <w:proofErr w:type="spellEnd"/>
            <w:r w:rsidRPr="000F185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0F1853">
              <w:rPr>
                <w:rFonts w:ascii="Times New Roman" w:hAnsi="Times New Roman" w:cs="Times New Roman"/>
                <w:b/>
                <w:sz w:val="20"/>
                <w:szCs w:val="18"/>
              </w:rPr>
              <w:t>Mngr</w:t>
            </w:r>
            <w:proofErr w:type="spellEnd"/>
            <w:r w:rsidRPr="000F1853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0F1853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proofErr w:type="gramEnd"/>
            <w:r w:rsidRPr="000F1853">
              <w:rPr>
                <w:rFonts w:ascii="Times New Roman" w:hAnsi="Times New Roman" w:cs="Times New Roman"/>
                <w:sz w:val="20"/>
                <w:szCs w:val="18"/>
              </w:rPr>
              <w:t>_______________________</w:t>
            </w:r>
          </w:p>
          <w:p w14:paraId="7F4F2E4C" w14:textId="77777777" w:rsidR="00925121" w:rsidRPr="000F1853" w:rsidRDefault="003F21B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18"/>
              </w:rPr>
              <w:t>Building:</w:t>
            </w:r>
            <w:r w:rsidRPr="000F1853">
              <w:rPr>
                <w:rFonts w:ascii="Times New Roman" w:hAnsi="Times New Roman" w:cs="Times New Roman"/>
                <w:sz w:val="20"/>
                <w:szCs w:val="18"/>
              </w:rPr>
              <w:t xml:space="preserve">   GU    TS    WP    AB</w:t>
            </w:r>
            <w:r w:rsidRPr="000F1853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0F1853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0F1853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0F1853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0F1853">
              <w:rPr>
                <w:rFonts w:ascii="Times New Roman" w:hAnsi="Times New Roman" w:cs="Times New Roman"/>
                <w:b/>
                <w:sz w:val="20"/>
                <w:szCs w:val="18"/>
              </w:rPr>
              <w:t>Date of Inspection:</w:t>
            </w:r>
            <w:r w:rsidRPr="000F1853">
              <w:rPr>
                <w:rFonts w:ascii="Times New Roman" w:hAnsi="Times New Roman" w:cs="Times New Roman"/>
                <w:sz w:val="20"/>
                <w:szCs w:val="18"/>
              </w:rPr>
              <w:t xml:space="preserve"> ____ /____ / ______</w:t>
            </w:r>
          </w:p>
          <w:p w14:paraId="56592BD2" w14:textId="3459154D" w:rsidR="003F21BB" w:rsidRDefault="003F21BB" w:rsidP="00DF6F4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18"/>
              </w:rPr>
              <w:t>Rm#:</w:t>
            </w:r>
            <w:r w:rsidRPr="000F1853">
              <w:rPr>
                <w:rFonts w:ascii="Times New Roman" w:hAnsi="Times New Roman" w:cs="Times New Roman"/>
                <w:sz w:val="20"/>
                <w:szCs w:val="18"/>
              </w:rPr>
              <w:t xml:space="preserve"> _________</w:t>
            </w:r>
            <w:r w:rsidR="00925121" w:rsidRPr="000F1853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="00925121" w:rsidRPr="000F1853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="00925121" w:rsidRPr="000F1853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="00925121" w:rsidRPr="000F1853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="00925121" w:rsidRPr="000F1853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="00B4473A" w:rsidRPr="000F1853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="00925121" w:rsidRPr="000F1853">
              <w:rPr>
                <w:rFonts w:ascii="Times New Roman" w:hAnsi="Times New Roman" w:cs="Times New Roman"/>
                <w:b/>
                <w:sz w:val="20"/>
                <w:szCs w:val="18"/>
              </w:rPr>
              <w:t>Inspector:</w:t>
            </w:r>
            <w:r w:rsidR="00925121" w:rsidRPr="000F1853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DF6F4D" w:rsidRPr="000F1853">
              <w:rPr>
                <w:rFonts w:ascii="Times New Roman" w:hAnsi="Times New Roman" w:cs="Times New Roman"/>
                <w:sz w:val="20"/>
                <w:szCs w:val="18"/>
              </w:rPr>
              <w:t xml:space="preserve">A. </w:t>
            </w:r>
            <w:proofErr w:type="gramStart"/>
            <w:r w:rsidR="00DF6F4D" w:rsidRPr="000F1853">
              <w:rPr>
                <w:rFonts w:ascii="Times New Roman" w:hAnsi="Times New Roman" w:cs="Times New Roman"/>
                <w:sz w:val="20"/>
                <w:szCs w:val="18"/>
              </w:rPr>
              <w:t>Yousef</w:t>
            </w:r>
            <w:r w:rsidR="00D6196C">
              <w:rPr>
                <w:rFonts w:ascii="Times New Roman" w:hAnsi="Times New Roman" w:cs="Times New Roman"/>
                <w:sz w:val="20"/>
                <w:szCs w:val="18"/>
              </w:rPr>
              <w:t xml:space="preserve">  x</w:t>
            </w:r>
            <w:proofErr w:type="gramEnd"/>
            <w:r w:rsidR="00D6196C">
              <w:rPr>
                <w:rFonts w:ascii="Times New Roman" w:hAnsi="Times New Roman" w:cs="Times New Roman"/>
                <w:sz w:val="20"/>
                <w:szCs w:val="18"/>
              </w:rPr>
              <w:t>6197</w:t>
            </w:r>
          </w:p>
          <w:p w14:paraId="1BB01338" w14:textId="77777777" w:rsidR="000F1853" w:rsidRPr="000F1853" w:rsidRDefault="000F1853" w:rsidP="00DF6F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121" w:rsidRPr="00830674" w14:paraId="11DD1545" w14:textId="77777777" w:rsidTr="00341B04">
        <w:tc>
          <w:tcPr>
            <w:tcW w:w="3870" w:type="dxa"/>
            <w:tcBorders>
              <w:top w:val="triple" w:sz="4" w:space="0" w:color="auto"/>
            </w:tcBorders>
          </w:tcPr>
          <w:p w14:paraId="0025DAAF" w14:textId="77777777" w:rsidR="003F21BB" w:rsidRPr="000F1853" w:rsidRDefault="003F21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1 </w:t>
            </w:r>
            <w:r w:rsidRPr="000F1853">
              <w:rPr>
                <w:rFonts w:ascii="Helvetica" w:eastAsia="Helvetica" w:hAnsi="Helvetica" w:cs="Helvetica"/>
                <w:b/>
                <w:sz w:val="20"/>
                <w:szCs w:val="20"/>
              </w:rPr>
              <w:t>– Laboratory Postings</w:t>
            </w:r>
          </w:p>
        </w:tc>
        <w:tc>
          <w:tcPr>
            <w:tcW w:w="540" w:type="dxa"/>
            <w:tcBorders>
              <w:top w:val="triple" w:sz="4" w:space="0" w:color="auto"/>
            </w:tcBorders>
          </w:tcPr>
          <w:p w14:paraId="474314B6" w14:textId="77777777" w:rsidR="003F21BB" w:rsidRPr="000F1853" w:rsidRDefault="003F21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810" w:type="dxa"/>
            <w:tcBorders>
              <w:top w:val="triple" w:sz="4" w:space="0" w:color="auto"/>
            </w:tcBorders>
          </w:tcPr>
          <w:p w14:paraId="737E593D" w14:textId="77777777" w:rsidR="003F21BB" w:rsidRPr="000F1853" w:rsidRDefault="003F21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Unsat</w:t>
            </w:r>
            <w:proofErr w:type="spellEnd"/>
          </w:p>
        </w:tc>
        <w:tc>
          <w:tcPr>
            <w:tcW w:w="630" w:type="dxa"/>
            <w:tcBorders>
              <w:top w:val="triple" w:sz="4" w:space="0" w:color="auto"/>
            </w:tcBorders>
          </w:tcPr>
          <w:p w14:paraId="5132808E" w14:textId="77777777" w:rsidR="003F21BB" w:rsidRPr="000F1853" w:rsidRDefault="00570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3510" w:type="dxa"/>
            <w:tcBorders>
              <w:top w:val="triple" w:sz="4" w:space="0" w:color="auto"/>
            </w:tcBorders>
          </w:tcPr>
          <w:p w14:paraId="197AAA1F" w14:textId="77777777" w:rsidR="003F21BB" w:rsidRPr="000F1853" w:rsidRDefault="003F21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925121" w:rsidRPr="00830674" w14:paraId="776A696D" w14:textId="77777777" w:rsidTr="00341B04">
        <w:tc>
          <w:tcPr>
            <w:tcW w:w="3870" w:type="dxa"/>
          </w:tcPr>
          <w:p w14:paraId="6985BFC5" w14:textId="77777777" w:rsidR="003F21BB" w:rsidRPr="000F1853" w:rsidRDefault="00925121" w:rsidP="00925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A. Door Signs present/updated</w:t>
            </w:r>
          </w:p>
        </w:tc>
        <w:tc>
          <w:tcPr>
            <w:tcW w:w="540" w:type="dxa"/>
          </w:tcPr>
          <w:p w14:paraId="4B1AE240" w14:textId="77777777" w:rsidR="003F21BB" w:rsidRPr="000F1853" w:rsidRDefault="003F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668A7D" w14:textId="77777777" w:rsidR="003F21BB" w:rsidRPr="000F1853" w:rsidRDefault="003F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DBC410" w14:textId="77777777" w:rsidR="003F21BB" w:rsidRPr="000F1853" w:rsidRDefault="003F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AFD6DCF" w14:textId="77777777" w:rsidR="003F21BB" w:rsidRPr="000F1853" w:rsidRDefault="003F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121" w:rsidRPr="00830674" w14:paraId="4E522E41" w14:textId="77777777" w:rsidTr="00341B04">
        <w:trPr>
          <w:trHeight w:val="296"/>
        </w:trPr>
        <w:tc>
          <w:tcPr>
            <w:tcW w:w="3870" w:type="dxa"/>
          </w:tcPr>
          <w:p w14:paraId="485B6286" w14:textId="77777777" w:rsidR="003F21BB" w:rsidRPr="000F1853" w:rsidRDefault="00925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 xml:space="preserve">B. Refrigerators have </w:t>
            </w:r>
            <w:r w:rsidRPr="000F1853">
              <w:rPr>
                <w:rFonts w:ascii="Times New Roman" w:hAnsi="Times New Roman" w:cs="Times New Roman"/>
                <w:i/>
                <w:sz w:val="20"/>
                <w:szCs w:val="20"/>
              </w:rPr>
              <w:t>Lab Use Only</w:t>
            </w: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 xml:space="preserve"> label </w:t>
            </w:r>
          </w:p>
        </w:tc>
        <w:tc>
          <w:tcPr>
            <w:tcW w:w="540" w:type="dxa"/>
          </w:tcPr>
          <w:p w14:paraId="74DF861E" w14:textId="77777777" w:rsidR="003F21BB" w:rsidRPr="000F1853" w:rsidRDefault="003F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292C21" w14:textId="77777777" w:rsidR="003F21BB" w:rsidRPr="000F1853" w:rsidRDefault="003F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8EB1F3" w14:textId="77777777" w:rsidR="003F21BB" w:rsidRPr="000F1853" w:rsidRDefault="003F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94D8774" w14:textId="77777777" w:rsidR="003F21BB" w:rsidRPr="000F1853" w:rsidRDefault="003F2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121" w:rsidRPr="00830674" w14:paraId="672F33C9" w14:textId="77777777" w:rsidTr="00830674">
        <w:tc>
          <w:tcPr>
            <w:tcW w:w="3870" w:type="dxa"/>
            <w:tcBorders>
              <w:bottom w:val="triple" w:sz="4" w:space="0" w:color="auto"/>
            </w:tcBorders>
          </w:tcPr>
          <w:p w14:paraId="41C54788" w14:textId="77777777" w:rsidR="00925121" w:rsidRPr="000F1853" w:rsidRDefault="00925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C. Emergency Phone Numbers are Posted</w:t>
            </w:r>
          </w:p>
        </w:tc>
        <w:tc>
          <w:tcPr>
            <w:tcW w:w="540" w:type="dxa"/>
            <w:tcBorders>
              <w:bottom w:val="triple" w:sz="4" w:space="0" w:color="auto"/>
            </w:tcBorders>
          </w:tcPr>
          <w:p w14:paraId="48561707" w14:textId="77777777" w:rsidR="00925121" w:rsidRPr="000F1853" w:rsidRDefault="00925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triple" w:sz="4" w:space="0" w:color="auto"/>
            </w:tcBorders>
          </w:tcPr>
          <w:p w14:paraId="29BE5397" w14:textId="77777777" w:rsidR="00925121" w:rsidRPr="000F1853" w:rsidRDefault="00925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14:paraId="05999EDA" w14:textId="77777777" w:rsidR="00925121" w:rsidRPr="000F1853" w:rsidRDefault="00925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triple" w:sz="4" w:space="0" w:color="auto"/>
            </w:tcBorders>
          </w:tcPr>
          <w:p w14:paraId="716FC03F" w14:textId="77777777" w:rsidR="00925121" w:rsidRPr="000F1853" w:rsidRDefault="00925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0395CBF6" w14:textId="77777777" w:rsidTr="00830674">
        <w:tc>
          <w:tcPr>
            <w:tcW w:w="387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28C73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2 </w:t>
            </w:r>
            <w:r w:rsidRPr="000F1853">
              <w:rPr>
                <w:rFonts w:ascii="Helvetica" w:eastAsia="Helvetica" w:hAnsi="Helvetica" w:cs="Helvetica"/>
                <w:b/>
                <w:sz w:val="20"/>
                <w:szCs w:val="20"/>
              </w:rPr>
              <w:t>– Chemical Storage</w:t>
            </w:r>
          </w:p>
        </w:tc>
        <w:tc>
          <w:tcPr>
            <w:tcW w:w="540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14:paraId="4632D6DE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810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14:paraId="2769DA3E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Unsat</w:t>
            </w:r>
            <w:proofErr w:type="spellEnd"/>
          </w:p>
        </w:tc>
        <w:tc>
          <w:tcPr>
            <w:tcW w:w="630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14:paraId="22E63CF7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351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D8B4C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830674" w:rsidRPr="00830674" w14:paraId="50E2C543" w14:textId="77777777" w:rsidTr="00830674">
        <w:tc>
          <w:tcPr>
            <w:tcW w:w="3870" w:type="dxa"/>
            <w:tcBorders>
              <w:top w:val="single" w:sz="4" w:space="0" w:color="auto"/>
            </w:tcBorders>
          </w:tcPr>
          <w:p w14:paraId="24BE5ED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A. Chemicals Stored by Compatibility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648C947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15E6F9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EEC335F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67BA7D8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2B356D06" w14:textId="77777777" w:rsidTr="00341B04">
        <w:tc>
          <w:tcPr>
            <w:tcW w:w="3870" w:type="dxa"/>
          </w:tcPr>
          <w:p w14:paraId="26B6733C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B. Acids/Bases in secondary containers</w:t>
            </w:r>
          </w:p>
        </w:tc>
        <w:tc>
          <w:tcPr>
            <w:tcW w:w="540" w:type="dxa"/>
          </w:tcPr>
          <w:p w14:paraId="406F7ABF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C4C2D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73503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4D99BA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1AB48AD4" w14:textId="77777777" w:rsidTr="00341B04">
        <w:tc>
          <w:tcPr>
            <w:tcW w:w="3870" w:type="dxa"/>
          </w:tcPr>
          <w:p w14:paraId="3BA455B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 xml:space="preserve">C. Nitric Acid stored separately </w:t>
            </w:r>
          </w:p>
        </w:tc>
        <w:tc>
          <w:tcPr>
            <w:tcW w:w="540" w:type="dxa"/>
          </w:tcPr>
          <w:p w14:paraId="2A796C2E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37EF9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F017C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8CCFA8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73C36636" w14:textId="77777777" w:rsidTr="00341B04">
        <w:tc>
          <w:tcPr>
            <w:tcW w:w="3870" w:type="dxa"/>
          </w:tcPr>
          <w:p w14:paraId="1B3EA2D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D. Properly Labeled Chemical Bottles</w:t>
            </w:r>
          </w:p>
        </w:tc>
        <w:tc>
          <w:tcPr>
            <w:tcW w:w="540" w:type="dxa"/>
          </w:tcPr>
          <w:p w14:paraId="4CF8B717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94C9A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09769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D16839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626D9F8A" w14:textId="77777777" w:rsidTr="00341B04">
        <w:tc>
          <w:tcPr>
            <w:tcW w:w="3870" w:type="dxa"/>
          </w:tcPr>
          <w:p w14:paraId="2A35197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E. Flammable Liquids Stored Properly</w:t>
            </w:r>
          </w:p>
        </w:tc>
        <w:tc>
          <w:tcPr>
            <w:tcW w:w="540" w:type="dxa"/>
          </w:tcPr>
          <w:p w14:paraId="521E7073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CCC88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362B0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C1D7DBE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6A5B3671" w14:textId="77777777" w:rsidTr="00341B04">
        <w:tc>
          <w:tcPr>
            <w:tcW w:w="3870" w:type="dxa"/>
          </w:tcPr>
          <w:p w14:paraId="228E4FD8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F. Total Flam. Liq. Vol. is ≤ max. allowed?</w:t>
            </w:r>
          </w:p>
        </w:tc>
        <w:tc>
          <w:tcPr>
            <w:tcW w:w="540" w:type="dxa"/>
          </w:tcPr>
          <w:p w14:paraId="4899DBB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8F224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2297A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92061F7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5CB6BCDE" w14:textId="77777777" w:rsidTr="00341B04">
        <w:tc>
          <w:tcPr>
            <w:tcW w:w="3870" w:type="dxa"/>
          </w:tcPr>
          <w:p w14:paraId="484474A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G. Vol Flam Liq. not in Cabinet OK?</w:t>
            </w:r>
          </w:p>
        </w:tc>
        <w:tc>
          <w:tcPr>
            <w:tcW w:w="540" w:type="dxa"/>
          </w:tcPr>
          <w:p w14:paraId="053CF2B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37C5C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CAB035E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7ACD6B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6060906C" w14:textId="77777777" w:rsidTr="00341B04">
        <w:tc>
          <w:tcPr>
            <w:tcW w:w="3870" w:type="dxa"/>
          </w:tcPr>
          <w:p w14:paraId="697870EE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H. Explosion Proof refrigerator for flams</w:t>
            </w:r>
          </w:p>
        </w:tc>
        <w:tc>
          <w:tcPr>
            <w:tcW w:w="540" w:type="dxa"/>
          </w:tcPr>
          <w:p w14:paraId="4C9143F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E9049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62E97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EA3E3A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4899D98C" w14:textId="77777777" w:rsidTr="00341B04">
        <w:tc>
          <w:tcPr>
            <w:tcW w:w="3870" w:type="dxa"/>
          </w:tcPr>
          <w:p w14:paraId="73915F8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I. Waste properly labeled &amp; stored</w:t>
            </w:r>
          </w:p>
        </w:tc>
        <w:tc>
          <w:tcPr>
            <w:tcW w:w="540" w:type="dxa"/>
          </w:tcPr>
          <w:p w14:paraId="2B0A347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8B166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E6C26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2BD05F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09732747" w14:textId="77777777" w:rsidTr="00341B04">
        <w:tc>
          <w:tcPr>
            <w:tcW w:w="3870" w:type="dxa"/>
          </w:tcPr>
          <w:p w14:paraId="513BB86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J. Waste containers properly closed</w:t>
            </w:r>
          </w:p>
        </w:tc>
        <w:tc>
          <w:tcPr>
            <w:tcW w:w="540" w:type="dxa"/>
          </w:tcPr>
          <w:p w14:paraId="7B1D705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6C03F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E1CBE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E58A307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72907B12" w14:textId="77777777" w:rsidTr="00341B04">
        <w:tc>
          <w:tcPr>
            <w:tcW w:w="3870" w:type="dxa"/>
          </w:tcPr>
          <w:p w14:paraId="21B6793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K. Gas Cylinders Properly Labeled/Secured</w:t>
            </w:r>
          </w:p>
        </w:tc>
        <w:tc>
          <w:tcPr>
            <w:tcW w:w="540" w:type="dxa"/>
          </w:tcPr>
          <w:p w14:paraId="7054926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80B947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50C66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5D8A07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01534B61" w14:textId="77777777" w:rsidTr="00341B04">
        <w:tc>
          <w:tcPr>
            <w:tcW w:w="3870" w:type="dxa"/>
          </w:tcPr>
          <w:p w14:paraId="2BCE683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L. Lecture Bottles Properly Labeled/Stored</w:t>
            </w:r>
          </w:p>
        </w:tc>
        <w:tc>
          <w:tcPr>
            <w:tcW w:w="540" w:type="dxa"/>
          </w:tcPr>
          <w:p w14:paraId="287FBCA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75038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14EFA3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13A36C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26D6D1BC" w14:textId="77777777" w:rsidTr="00570DB4">
        <w:tc>
          <w:tcPr>
            <w:tcW w:w="3870" w:type="dxa"/>
            <w:tcBorders>
              <w:bottom w:val="triple" w:sz="4" w:space="0" w:color="auto"/>
            </w:tcBorders>
          </w:tcPr>
          <w:p w14:paraId="737F83B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M. No outdated peroxide formers</w:t>
            </w:r>
          </w:p>
        </w:tc>
        <w:tc>
          <w:tcPr>
            <w:tcW w:w="540" w:type="dxa"/>
            <w:tcBorders>
              <w:bottom w:val="triple" w:sz="4" w:space="0" w:color="auto"/>
            </w:tcBorders>
          </w:tcPr>
          <w:p w14:paraId="7DED7F5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triple" w:sz="4" w:space="0" w:color="auto"/>
            </w:tcBorders>
          </w:tcPr>
          <w:p w14:paraId="1B3A187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14:paraId="1EC9AFE7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triple" w:sz="4" w:space="0" w:color="auto"/>
            </w:tcBorders>
          </w:tcPr>
          <w:p w14:paraId="3A6DF18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3DA64A3C" w14:textId="77777777" w:rsidTr="00341B04">
        <w:tc>
          <w:tcPr>
            <w:tcW w:w="3870" w:type="dxa"/>
          </w:tcPr>
          <w:p w14:paraId="1A38D40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3 </w:t>
            </w:r>
            <w:r w:rsidRPr="000F1853">
              <w:rPr>
                <w:rFonts w:ascii="Helvetica" w:eastAsia="Helvetica" w:hAnsi="Helvetica" w:cs="Helvetica"/>
                <w:b/>
                <w:sz w:val="20"/>
                <w:szCs w:val="20"/>
              </w:rPr>
              <w:t>– Emergency Equipment</w:t>
            </w:r>
          </w:p>
        </w:tc>
        <w:tc>
          <w:tcPr>
            <w:tcW w:w="540" w:type="dxa"/>
          </w:tcPr>
          <w:p w14:paraId="112B6D0F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810" w:type="dxa"/>
          </w:tcPr>
          <w:p w14:paraId="4A03A1BB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Unsat</w:t>
            </w:r>
            <w:proofErr w:type="spellEnd"/>
          </w:p>
        </w:tc>
        <w:tc>
          <w:tcPr>
            <w:tcW w:w="630" w:type="dxa"/>
          </w:tcPr>
          <w:p w14:paraId="08604F24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3510" w:type="dxa"/>
          </w:tcPr>
          <w:p w14:paraId="71C8C123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830674" w:rsidRPr="00830674" w14:paraId="321D10A7" w14:textId="77777777" w:rsidTr="00341B04">
        <w:tc>
          <w:tcPr>
            <w:tcW w:w="3870" w:type="dxa"/>
          </w:tcPr>
          <w:p w14:paraId="2F7AB6A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 xml:space="preserve">A. Fire </w:t>
            </w:r>
            <w:proofErr w:type="spellStart"/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Extng</w:t>
            </w:r>
            <w:proofErr w:type="spellEnd"/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. Present/Inspected</w:t>
            </w:r>
          </w:p>
        </w:tc>
        <w:tc>
          <w:tcPr>
            <w:tcW w:w="540" w:type="dxa"/>
          </w:tcPr>
          <w:p w14:paraId="11BD791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DA193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06ABAC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8F4CB0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4F1BDC38" w14:textId="77777777" w:rsidTr="00341B04">
        <w:tc>
          <w:tcPr>
            <w:tcW w:w="3870" w:type="dxa"/>
          </w:tcPr>
          <w:p w14:paraId="201492F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B. Safety Shower:   Tested/Unobstructed</w:t>
            </w:r>
          </w:p>
        </w:tc>
        <w:tc>
          <w:tcPr>
            <w:tcW w:w="540" w:type="dxa"/>
          </w:tcPr>
          <w:p w14:paraId="5057AFD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02240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2CCE4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1F13F7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6ECB3F6E" w14:textId="77777777" w:rsidTr="00341B04">
        <w:tc>
          <w:tcPr>
            <w:tcW w:w="3870" w:type="dxa"/>
          </w:tcPr>
          <w:p w14:paraId="7ADC281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C. Safety Shower Location Posted</w:t>
            </w:r>
          </w:p>
        </w:tc>
        <w:tc>
          <w:tcPr>
            <w:tcW w:w="540" w:type="dxa"/>
          </w:tcPr>
          <w:p w14:paraId="6AFAA25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33C9F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D8C0A8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B63CD63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6B592D48" w14:textId="77777777" w:rsidTr="00341B04">
        <w:tc>
          <w:tcPr>
            <w:tcW w:w="3870" w:type="dxa"/>
          </w:tcPr>
          <w:p w14:paraId="064D5188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D. Eye Wash:   Tested/Unobstructed</w:t>
            </w:r>
          </w:p>
        </w:tc>
        <w:tc>
          <w:tcPr>
            <w:tcW w:w="540" w:type="dxa"/>
          </w:tcPr>
          <w:p w14:paraId="5F3D778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1FDE9F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AC4C68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DFC190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59A91BAF" w14:textId="77777777" w:rsidTr="00341B04">
        <w:tc>
          <w:tcPr>
            <w:tcW w:w="3870" w:type="dxa"/>
          </w:tcPr>
          <w:p w14:paraId="572B1A2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E. Eye Wash Location Posted</w:t>
            </w:r>
          </w:p>
        </w:tc>
        <w:tc>
          <w:tcPr>
            <w:tcW w:w="540" w:type="dxa"/>
          </w:tcPr>
          <w:p w14:paraId="2B96C20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9D5B8E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CE437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FFEB66C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39A431A0" w14:textId="77777777" w:rsidTr="00341B04">
        <w:tc>
          <w:tcPr>
            <w:tcW w:w="3870" w:type="dxa"/>
          </w:tcPr>
          <w:p w14:paraId="4797E93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F. First Aid Kit Located on same floor as lab</w:t>
            </w:r>
          </w:p>
        </w:tc>
        <w:tc>
          <w:tcPr>
            <w:tcW w:w="540" w:type="dxa"/>
          </w:tcPr>
          <w:p w14:paraId="29DB626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5B382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685FA2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CD95BD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03391F58" w14:textId="77777777" w:rsidTr="00B4473A">
        <w:tc>
          <w:tcPr>
            <w:tcW w:w="3870" w:type="dxa"/>
            <w:tcBorders>
              <w:bottom w:val="triple" w:sz="4" w:space="0" w:color="auto"/>
            </w:tcBorders>
          </w:tcPr>
          <w:p w14:paraId="6B1092B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 xml:space="preserve">G. Spill Kit available &amp; </w:t>
            </w:r>
            <w:proofErr w:type="spellStart"/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approp</w:t>
            </w:r>
            <w:proofErr w:type="spellEnd"/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. for lab.</w:t>
            </w:r>
          </w:p>
        </w:tc>
        <w:tc>
          <w:tcPr>
            <w:tcW w:w="540" w:type="dxa"/>
            <w:tcBorders>
              <w:bottom w:val="triple" w:sz="4" w:space="0" w:color="auto"/>
            </w:tcBorders>
          </w:tcPr>
          <w:p w14:paraId="75D9CDF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triple" w:sz="4" w:space="0" w:color="auto"/>
            </w:tcBorders>
          </w:tcPr>
          <w:p w14:paraId="3FBFB29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14:paraId="3832D1F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triple" w:sz="4" w:space="0" w:color="auto"/>
            </w:tcBorders>
          </w:tcPr>
          <w:p w14:paraId="10AE211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20F235D1" w14:textId="77777777" w:rsidTr="00341B04">
        <w:tc>
          <w:tcPr>
            <w:tcW w:w="3870" w:type="dxa"/>
          </w:tcPr>
          <w:p w14:paraId="4174233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4 </w:t>
            </w:r>
            <w:r w:rsidRPr="000F1853">
              <w:rPr>
                <w:rFonts w:ascii="Helvetica" w:eastAsia="Helvetica" w:hAnsi="Helvetica" w:cs="Helvetica"/>
                <w:b/>
                <w:sz w:val="20"/>
                <w:szCs w:val="20"/>
              </w:rPr>
              <w:t>– Laboratory Equipment</w:t>
            </w:r>
          </w:p>
        </w:tc>
        <w:tc>
          <w:tcPr>
            <w:tcW w:w="540" w:type="dxa"/>
          </w:tcPr>
          <w:p w14:paraId="1F781AA7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810" w:type="dxa"/>
          </w:tcPr>
          <w:p w14:paraId="5DA33416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Unsat</w:t>
            </w:r>
            <w:proofErr w:type="spellEnd"/>
          </w:p>
        </w:tc>
        <w:tc>
          <w:tcPr>
            <w:tcW w:w="630" w:type="dxa"/>
          </w:tcPr>
          <w:p w14:paraId="59120B67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3510" w:type="dxa"/>
          </w:tcPr>
          <w:p w14:paraId="244C5F56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830674" w:rsidRPr="00830674" w14:paraId="605A8536" w14:textId="77777777" w:rsidTr="00341B04">
        <w:tc>
          <w:tcPr>
            <w:tcW w:w="3870" w:type="dxa"/>
          </w:tcPr>
          <w:p w14:paraId="0707690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A. Pumps &amp; Motors have belt guards</w:t>
            </w:r>
          </w:p>
        </w:tc>
        <w:tc>
          <w:tcPr>
            <w:tcW w:w="540" w:type="dxa"/>
          </w:tcPr>
          <w:p w14:paraId="4254B357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70F83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EFD14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93CE643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29ED15EB" w14:textId="77777777" w:rsidTr="00341B04">
        <w:tc>
          <w:tcPr>
            <w:tcW w:w="3870" w:type="dxa"/>
          </w:tcPr>
          <w:p w14:paraId="0BB53F8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B. All Equipment Properly Grounded</w:t>
            </w:r>
          </w:p>
        </w:tc>
        <w:tc>
          <w:tcPr>
            <w:tcW w:w="540" w:type="dxa"/>
          </w:tcPr>
          <w:p w14:paraId="43533938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C6FA0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71B7F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BABD3E7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443216F7" w14:textId="77777777" w:rsidTr="00341B04">
        <w:tc>
          <w:tcPr>
            <w:tcW w:w="3870" w:type="dxa"/>
          </w:tcPr>
          <w:p w14:paraId="076E996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C. Electrical Cords are intact (no frays)</w:t>
            </w:r>
          </w:p>
        </w:tc>
        <w:tc>
          <w:tcPr>
            <w:tcW w:w="540" w:type="dxa"/>
          </w:tcPr>
          <w:p w14:paraId="39001E1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8F6D7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D67338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B310FA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39A53303" w14:textId="77777777" w:rsidTr="00341B04">
        <w:tc>
          <w:tcPr>
            <w:tcW w:w="3870" w:type="dxa"/>
          </w:tcPr>
          <w:p w14:paraId="50A7DC6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D. Only UL-approved power strips in use</w:t>
            </w:r>
          </w:p>
        </w:tc>
        <w:tc>
          <w:tcPr>
            <w:tcW w:w="540" w:type="dxa"/>
          </w:tcPr>
          <w:p w14:paraId="52BEE04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AF494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9C07B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6DF9007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120B6D25" w14:textId="77777777" w:rsidTr="00341B04">
        <w:tc>
          <w:tcPr>
            <w:tcW w:w="3870" w:type="dxa"/>
          </w:tcPr>
          <w:p w14:paraId="11A2DC1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Cmptrs</w:t>
            </w:r>
            <w:proofErr w:type="spellEnd"/>
            <w:r w:rsidRPr="000F185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Instrmnts</w:t>
            </w:r>
            <w:proofErr w:type="spellEnd"/>
            <w:r w:rsidRPr="000F1853">
              <w:rPr>
                <w:rFonts w:ascii="Times New Roman" w:hAnsi="Times New Roman" w:cs="Times New Roman"/>
                <w:sz w:val="20"/>
                <w:szCs w:val="20"/>
              </w:rPr>
              <w:t xml:space="preserve"> have surge protectors</w:t>
            </w:r>
          </w:p>
        </w:tc>
        <w:tc>
          <w:tcPr>
            <w:tcW w:w="540" w:type="dxa"/>
          </w:tcPr>
          <w:p w14:paraId="2FE2750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B0BED3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95755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0C3C93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2E521E55" w14:textId="77777777" w:rsidTr="00341B04">
        <w:tc>
          <w:tcPr>
            <w:tcW w:w="3870" w:type="dxa"/>
          </w:tcPr>
          <w:p w14:paraId="5B66EB5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F. Outlet wiring correct</w:t>
            </w:r>
          </w:p>
        </w:tc>
        <w:tc>
          <w:tcPr>
            <w:tcW w:w="540" w:type="dxa"/>
          </w:tcPr>
          <w:p w14:paraId="165EA28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8EB51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8C52FB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FC4071F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216FCE7D" w14:textId="77777777" w:rsidTr="00341B04">
        <w:tc>
          <w:tcPr>
            <w:tcW w:w="3870" w:type="dxa"/>
          </w:tcPr>
          <w:p w14:paraId="1F62763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G. Extension cord use is temporary only</w:t>
            </w:r>
          </w:p>
        </w:tc>
        <w:tc>
          <w:tcPr>
            <w:tcW w:w="540" w:type="dxa"/>
          </w:tcPr>
          <w:p w14:paraId="1F5D5BC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9654D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42298E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240F7D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28D09F58" w14:textId="77777777" w:rsidTr="00341B04">
        <w:tc>
          <w:tcPr>
            <w:tcW w:w="3870" w:type="dxa"/>
          </w:tcPr>
          <w:p w14:paraId="595168C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H. Fume Hood flow rates OK</w:t>
            </w:r>
          </w:p>
        </w:tc>
        <w:tc>
          <w:tcPr>
            <w:tcW w:w="540" w:type="dxa"/>
          </w:tcPr>
          <w:p w14:paraId="232D6C3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9C5BBC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77FD2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B37DAC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4090D739" w14:textId="77777777" w:rsidTr="00B4473A">
        <w:tc>
          <w:tcPr>
            <w:tcW w:w="3870" w:type="dxa"/>
            <w:tcBorders>
              <w:bottom w:val="triple" w:sz="4" w:space="0" w:color="auto"/>
            </w:tcBorders>
          </w:tcPr>
          <w:p w14:paraId="667DBC7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I. Sharps/</w:t>
            </w:r>
            <w:proofErr w:type="spellStart"/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Biohaz</w:t>
            </w:r>
            <w:proofErr w:type="spellEnd"/>
            <w:r w:rsidRPr="000F1853">
              <w:rPr>
                <w:rFonts w:ascii="Times New Roman" w:hAnsi="Times New Roman" w:cs="Times New Roman"/>
                <w:sz w:val="20"/>
                <w:szCs w:val="20"/>
              </w:rPr>
              <w:t xml:space="preserve"> &amp; Glass refuse containers</w:t>
            </w:r>
          </w:p>
        </w:tc>
        <w:tc>
          <w:tcPr>
            <w:tcW w:w="540" w:type="dxa"/>
            <w:tcBorders>
              <w:bottom w:val="triple" w:sz="4" w:space="0" w:color="auto"/>
            </w:tcBorders>
          </w:tcPr>
          <w:p w14:paraId="00B44F1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triple" w:sz="4" w:space="0" w:color="auto"/>
            </w:tcBorders>
          </w:tcPr>
          <w:p w14:paraId="204A023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14:paraId="5244A77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triple" w:sz="4" w:space="0" w:color="auto"/>
            </w:tcBorders>
          </w:tcPr>
          <w:p w14:paraId="2ED871C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15C0AAE1" w14:textId="77777777" w:rsidTr="00341B04">
        <w:tc>
          <w:tcPr>
            <w:tcW w:w="3870" w:type="dxa"/>
          </w:tcPr>
          <w:p w14:paraId="0F9D84F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5 </w:t>
            </w:r>
            <w:r w:rsidRPr="000F1853">
              <w:rPr>
                <w:rFonts w:ascii="Helvetica" w:eastAsia="Helvetica" w:hAnsi="Helvetica" w:cs="Helvetica"/>
                <w:b/>
                <w:sz w:val="20"/>
                <w:szCs w:val="20"/>
              </w:rPr>
              <w:t>– Laboratory Conditions</w:t>
            </w:r>
          </w:p>
        </w:tc>
        <w:tc>
          <w:tcPr>
            <w:tcW w:w="540" w:type="dxa"/>
          </w:tcPr>
          <w:p w14:paraId="2901E639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810" w:type="dxa"/>
          </w:tcPr>
          <w:p w14:paraId="48E9D5EC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Unsat</w:t>
            </w:r>
            <w:proofErr w:type="spellEnd"/>
          </w:p>
        </w:tc>
        <w:tc>
          <w:tcPr>
            <w:tcW w:w="630" w:type="dxa"/>
          </w:tcPr>
          <w:p w14:paraId="4DC0A7EF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3510" w:type="dxa"/>
          </w:tcPr>
          <w:p w14:paraId="72F7568F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830674" w:rsidRPr="00830674" w14:paraId="40324B3E" w14:textId="77777777" w:rsidTr="00341B04">
        <w:tc>
          <w:tcPr>
            <w:tcW w:w="3870" w:type="dxa"/>
          </w:tcPr>
          <w:p w14:paraId="1B68483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A. Hand Washing Station Provided</w:t>
            </w:r>
          </w:p>
        </w:tc>
        <w:tc>
          <w:tcPr>
            <w:tcW w:w="540" w:type="dxa"/>
          </w:tcPr>
          <w:p w14:paraId="0AA63A19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0F90B3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2EDEAC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721367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1FE35B98" w14:textId="77777777" w:rsidTr="00341B04">
        <w:tc>
          <w:tcPr>
            <w:tcW w:w="3870" w:type="dxa"/>
          </w:tcPr>
          <w:p w14:paraId="647D5A38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B. Sink Clean and uncluttered</w:t>
            </w:r>
          </w:p>
        </w:tc>
        <w:tc>
          <w:tcPr>
            <w:tcW w:w="540" w:type="dxa"/>
          </w:tcPr>
          <w:p w14:paraId="37FB083C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77C33C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899BA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726359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5F381671" w14:textId="77777777" w:rsidTr="00341B04">
        <w:tc>
          <w:tcPr>
            <w:tcW w:w="3870" w:type="dxa"/>
          </w:tcPr>
          <w:p w14:paraId="703D995A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D. Corridors &amp; Exits Unobstructed</w:t>
            </w:r>
          </w:p>
        </w:tc>
        <w:tc>
          <w:tcPr>
            <w:tcW w:w="540" w:type="dxa"/>
          </w:tcPr>
          <w:p w14:paraId="0631085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1886D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1FA565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BCE9508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7DC6A9C0" w14:textId="77777777" w:rsidTr="00341B04">
        <w:tc>
          <w:tcPr>
            <w:tcW w:w="3870" w:type="dxa"/>
          </w:tcPr>
          <w:p w14:paraId="05C1D248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E. Doors Kept Closed when unused (locks)</w:t>
            </w:r>
          </w:p>
        </w:tc>
        <w:tc>
          <w:tcPr>
            <w:tcW w:w="540" w:type="dxa"/>
          </w:tcPr>
          <w:p w14:paraId="77ACD6D7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BAE945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93DCF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8902ACB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05861B11" w14:textId="77777777" w:rsidTr="00341B04">
        <w:tc>
          <w:tcPr>
            <w:tcW w:w="3870" w:type="dxa"/>
          </w:tcPr>
          <w:p w14:paraId="496B1C3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F. No Food/Beverages in Lab</w:t>
            </w:r>
          </w:p>
        </w:tc>
        <w:tc>
          <w:tcPr>
            <w:tcW w:w="540" w:type="dxa"/>
          </w:tcPr>
          <w:p w14:paraId="2D255DF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91ADBC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C2CE3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46D709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4B06C320" w14:textId="77777777" w:rsidTr="00830674">
        <w:tc>
          <w:tcPr>
            <w:tcW w:w="3870" w:type="dxa"/>
            <w:tcBorders>
              <w:bottom w:val="triple" w:sz="4" w:space="0" w:color="auto"/>
            </w:tcBorders>
          </w:tcPr>
          <w:p w14:paraId="04C9217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G. Personal Protection Equip. Avail.</w:t>
            </w:r>
          </w:p>
        </w:tc>
        <w:tc>
          <w:tcPr>
            <w:tcW w:w="540" w:type="dxa"/>
            <w:tcBorders>
              <w:bottom w:val="triple" w:sz="4" w:space="0" w:color="auto"/>
            </w:tcBorders>
          </w:tcPr>
          <w:p w14:paraId="33156DE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triple" w:sz="4" w:space="0" w:color="auto"/>
            </w:tcBorders>
          </w:tcPr>
          <w:p w14:paraId="58252B8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14:paraId="25049FC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triple" w:sz="4" w:space="0" w:color="auto"/>
            </w:tcBorders>
          </w:tcPr>
          <w:p w14:paraId="3D719FA8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2F9E34E8" w14:textId="77777777" w:rsidTr="00341B04">
        <w:tc>
          <w:tcPr>
            <w:tcW w:w="3870" w:type="dxa"/>
          </w:tcPr>
          <w:p w14:paraId="5D788D5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6 </w:t>
            </w:r>
            <w:r w:rsidRPr="000F1853">
              <w:rPr>
                <w:rFonts w:ascii="Helvetica" w:eastAsia="Helvetica" w:hAnsi="Helvetica" w:cs="Helvetica"/>
                <w:b/>
                <w:sz w:val="20"/>
                <w:szCs w:val="20"/>
              </w:rPr>
              <w:t>– Laboratory Records</w:t>
            </w:r>
          </w:p>
        </w:tc>
        <w:tc>
          <w:tcPr>
            <w:tcW w:w="540" w:type="dxa"/>
          </w:tcPr>
          <w:p w14:paraId="74D275CD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810" w:type="dxa"/>
          </w:tcPr>
          <w:p w14:paraId="48FE32B5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Unsat</w:t>
            </w:r>
            <w:proofErr w:type="spellEnd"/>
          </w:p>
        </w:tc>
        <w:tc>
          <w:tcPr>
            <w:tcW w:w="630" w:type="dxa"/>
          </w:tcPr>
          <w:p w14:paraId="5AEC1FB2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3510" w:type="dxa"/>
          </w:tcPr>
          <w:p w14:paraId="2F88D69E" w14:textId="77777777" w:rsidR="00830674" w:rsidRPr="000F1853" w:rsidRDefault="00830674" w:rsidP="00830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830674" w:rsidRPr="00830674" w14:paraId="2F8EB988" w14:textId="77777777" w:rsidTr="00341B04">
        <w:tc>
          <w:tcPr>
            <w:tcW w:w="3870" w:type="dxa"/>
          </w:tcPr>
          <w:p w14:paraId="63606306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A. CHP Available and Maintained</w:t>
            </w:r>
          </w:p>
        </w:tc>
        <w:tc>
          <w:tcPr>
            <w:tcW w:w="540" w:type="dxa"/>
          </w:tcPr>
          <w:p w14:paraId="03C3C69C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A6F198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8EFA1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31BE0E0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46536C51" w14:textId="77777777" w:rsidTr="00341B04">
        <w:tc>
          <w:tcPr>
            <w:tcW w:w="3870" w:type="dxa"/>
          </w:tcPr>
          <w:p w14:paraId="11706D2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B. SDS records maintained</w:t>
            </w:r>
          </w:p>
        </w:tc>
        <w:tc>
          <w:tcPr>
            <w:tcW w:w="540" w:type="dxa"/>
          </w:tcPr>
          <w:p w14:paraId="211917D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B53BD2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C4CC84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9E6CD01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74" w:rsidRPr="00830674" w14:paraId="128703C3" w14:textId="77777777" w:rsidTr="00341B04">
        <w:tc>
          <w:tcPr>
            <w:tcW w:w="3870" w:type="dxa"/>
          </w:tcPr>
          <w:p w14:paraId="096F27CF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C. Chemical Inventory current</w:t>
            </w:r>
          </w:p>
        </w:tc>
        <w:tc>
          <w:tcPr>
            <w:tcW w:w="540" w:type="dxa"/>
          </w:tcPr>
          <w:p w14:paraId="0856F583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1556BE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AD7AAF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648663D" w14:textId="77777777" w:rsidR="00830674" w:rsidRPr="000F1853" w:rsidRDefault="00830674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70" w:rsidRPr="00830674" w14:paraId="0DD8A342" w14:textId="77777777" w:rsidTr="00341B04">
        <w:tc>
          <w:tcPr>
            <w:tcW w:w="3870" w:type="dxa"/>
          </w:tcPr>
          <w:p w14:paraId="60A7FBE5" w14:textId="77777777" w:rsidR="004C3070" w:rsidRPr="000F1853" w:rsidRDefault="004C3070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53">
              <w:rPr>
                <w:rFonts w:ascii="Times New Roman" w:hAnsi="Times New Roman" w:cs="Times New Roman"/>
                <w:sz w:val="20"/>
                <w:szCs w:val="20"/>
              </w:rPr>
              <w:t>D. Safety Training Files up to date</w:t>
            </w:r>
          </w:p>
        </w:tc>
        <w:tc>
          <w:tcPr>
            <w:tcW w:w="540" w:type="dxa"/>
          </w:tcPr>
          <w:p w14:paraId="277778E7" w14:textId="77777777" w:rsidR="004C3070" w:rsidRPr="000F1853" w:rsidRDefault="004C3070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66014C" w14:textId="77777777" w:rsidR="004C3070" w:rsidRPr="000F1853" w:rsidRDefault="004C3070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4C901C" w14:textId="77777777" w:rsidR="004C3070" w:rsidRPr="000F1853" w:rsidRDefault="004C3070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D41514C" w14:textId="77777777" w:rsidR="004C3070" w:rsidRPr="000F1853" w:rsidRDefault="004C3070" w:rsidP="0083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B90603" w14:textId="77777777" w:rsidR="005C0523" w:rsidRDefault="005C0523">
      <w:pPr>
        <w:rPr>
          <w:rFonts w:ascii="Times New Roman" w:hAnsi="Times New Roman" w:cs="Times New Roman"/>
          <w:sz w:val="20"/>
          <w:szCs w:val="20"/>
        </w:rPr>
      </w:pPr>
    </w:p>
    <w:p w14:paraId="4AFBDBDD" w14:textId="0F84024E" w:rsidR="00757279" w:rsidRPr="000F1853" w:rsidRDefault="000F1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address/</w:t>
      </w:r>
      <w:r w:rsidR="004C3070" w:rsidRPr="000F1853">
        <w:rPr>
          <w:rFonts w:ascii="Times New Roman" w:hAnsi="Times New Roman" w:cs="Times New Roman"/>
          <w:sz w:val="20"/>
          <w:szCs w:val="20"/>
        </w:rPr>
        <w:t>submit work orders for any unsatisfactory items.  See Reverse for list of appropriate corrections</w:t>
      </w:r>
    </w:p>
    <w:p w14:paraId="3B2E92AA" w14:textId="77777777" w:rsidR="004C3070" w:rsidRDefault="004C3070"/>
    <w:tbl>
      <w:tblPr>
        <w:tblStyle w:val="TableGrid"/>
        <w:tblpPr w:leftFromText="180" w:rightFromText="180" w:horzAnchor="page" w:tblpX="820" w:tblpY="457"/>
        <w:tblW w:w="0" w:type="auto"/>
        <w:tblLook w:val="04A0" w:firstRow="1" w:lastRow="0" w:firstColumn="1" w:lastColumn="0" w:noHBand="0" w:noVBand="1"/>
      </w:tblPr>
      <w:tblGrid>
        <w:gridCol w:w="1084"/>
        <w:gridCol w:w="3146"/>
        <w:gridCol w:w="3506"/>
        <w:gridCol w:w="1614"/>
      </w:tblGrid>
      <w:tr w:rsidR="004C3070" w:rsidRPr="000F1853" w14:paraId="57F48CF6" w14:textId="77777777" w:rsidTr="005C0523">
        <w:tc>
          <w:tcPr>
            <w:tcW w:w="1084" w:type="dxa"/>
          </w:tcPr>
          <w:p w14:paraId="04BD5462" w14:textId="77777777" w:rsidR="004C3070" w:rsidRPr="000F1853" w:rsidRDefault="004C3070" w:rsidP="005C0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853">
              <w:rPr>
                <w:rFonts w:ascii="Times New Roman" w:hAnsi="Times New Roman" w:cs="Times New Roman"/>
                <w:b/>
              </w:rPr>
              <w:t>Check Indicates Violation</w:t>
            </w:r>
          </w:p>
        </w:tc>
        <w:tc>
          <w:tcPr>
            <w:tcW w:w="3146" w:type="dxa"/>
          </w:tcPr>
          <w:p w14:paraId="6E5AF829" w14:textId="77777777" w:rsidR="004C3070" w:rsidRPr="000F1853" w:rsidRDefault="004C3070" w:rsidP="005C0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853">
              <w:rPr>
                <w:rFonts w:ascii="Times New Roman" w:hAnsi="Times New Roman" w:cs="Times New Roman"/>
                <w:b/>
              </w:rPr>
              <w:t>Violation</w:t>
            </w:r>
          </w:p>
        </w:tc>
        <w:tc>
          <w:tcPr>
            <w:tcW w:w="3506" w:type="dxa"/>
          </w:tcPr>
          <w:p w14:paraId="32EF1E74" w14:textId="77777777" w:rsidR="004C3070" w:rsidRPr="000F1853" w:rsidRDefault="004C3070" w:rsidP="005C0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853">
              <w:rPr>
                <w:rFonts w:ascii="Times New Roman" w:hAnsi="Times New Roman" w:cs="Times New Roman"/>
                <w:b/>
              </w:rPr>
              <w:t>Corrective Steps</w:t>
            </w:r>
          </w:p>
        </w:tc>
        <w:tc>
          <w:tcPr>
            <w:tcW w:w="1614" w:type="dxa"/>
          </w:tcPr>
          <w:p w14:paraId="1A700ECD" w14:textId="77777777" w:rsidR="004C3070" w:rsidRPr="000F1853" w:rsidRDefault="004C3070" w:rsidP="005C0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853">
              <w:rPr>
                <w:rFonts w:ascii="Times New Roman" w:hAnsi="Times New Roman" w:cs="Times New Roman"/>
                <w:b/>
              </w:rPr>
              <w:t>Date Required</w:t>
            </w:r>
          </w:p>
        </w:tc>
      </w:tr>
      <w:tr w:rsidR="004C3070" w:rsidRPr="000F1853" w14:paraId="730C0229" w14:textId="77777777" w:rsidTr="005C0523">
        <w:tc>
          <w:tcPr>
            <w:tcW w:w="1084" w:type="dxa"/>
          </w:tcPr>
          <w:p w14:paraId="5BD0A5F0" w14:textId="77777777" w:rsidR="004C3070" w:rsidRPr="000F1853" w:rsidRDefault="004C3070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6E7AC997" w14:textId="16EC10D5" w:rsidR="004C3070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chemical i</w:t>
            </w:r>
            <w:r w:rsidR="004C3070" w:rsidRPr="000F1853">
              <w:rPr>
                <w:rFonts w:ascii="Times New Roman" w:hAnsi="Times New Roman" w:cs="Times New Roman"/>
              </w:rPr>
              <w:t>nventory†</w:t>
            </w:r>
          </w:p>
        </w:tc>
        <w:tc>
          <w:tcPr>
            <w:tcW w:w="3506" w:type="dxa"/>
          </w:tcPr>
          <w:p w14:paraId="7794AB26" w14:textId="1E3A9976" w:rsidR="004C3070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 inventory of c</w:t>
            </w:r>
            <w:r w:rsidR="004C3070" w:rsidRPr="000F1853">
              <w:rPr>
                <w:rFonts w:ascii="Times New Roman" w:hAnsi="Times New Roman" w:cs="Times New Roman"/>
              </w:rPr>
              <w:t>hemicals</w:t>
            </w:r>
          </w:p>
        </w:tc>
        <w:tc>
          <w:tcPr>
            <w:tcW w:w="1614" w:type="dxa"/>
          </w:tcPr>
          <w:p w14:paraId="1D76D667" w14:textId="77777777" w:rsidR="004C3070" w:rsidRPr="000F1853" w:rsidRDefault="004C3070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2 weeks</w:t>
            </w:r>
          </w:p>
        </w:tc>
      </w:tr>
      <w:tr w:rsidR="004C3070" w:rsidRPr="000F1853" w14:paraId="3123BF9E" w14:textId="77777777" w:rsidTr="005C0523">
        <w:trPr>
          <w:trHeight w:val="269"/>
        </w:trPr>
        <w:tc>
          <w:tcPr>
            <w:tcW w:w="1084" w:type="dxa"/>
          </w:tcPr>
          <w:p w14:paraId="2EBBC972" w14:textId="77777777" w:rsidR="004C3070" w:rsidRPr="000F1853" w:rsidRDefault="004C3070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752BD947" w14:textId="5319210C" w:rsidR="004C3070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SDS f</w:t>
            </w:r>
            <w:r w:rsidR="004C3070" w:rsidRPr="000F1853">
              <w:rPr>
                <w:rFonts w:ascii="Times New Roman" w:hAnsi="Times New Roman" w:cs="Times New Roman"/>
              </w:rPr>
              <w:t>ile†</w:t>
            </w:r>
          </w:p>
        </w:tc>
        <w:tc>
          <w:tcPr>
            <w:tcW w:w="3506" w:type="dxa"/>
          </w:tcPr>
          <w:p w14:paraId="2E3B61D8" w14:textId="22838770" w:rsidR="004C3070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Update/complete SDS f</w:t>
            </w:r>
            <w:r w:rsidR="004C3070" w:rsidRPr="000F1853">
              <w:rPr>
                <w:rFonts w:ascii="Times New Roman" w:hAnsi="Times New Roman" w:cs="Times New Roman"/>
              </w:rPr>
              <w:t>ile</w:t>
            </w:r>
          </w:p>
        </w:tc>
        <w:tc>
          <w:tcPr>
            <w:tcW w:w="1614" w:type="dxa"/>
          </w:tcPr>
          <w:p w14:paraId="3725686C" w14:textId="77777777" w:rsidR="004C3070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2 weeks</w:t>
            </w:r>
          </w:p>
        </w:tc>
      </w:tr>
      <w:tr w:rsidR="004C3070" w:rsidRPr="000F1853" w14:paraId="31E5928B" w14:textId="77777777" w:rsidTr="005C0523">
        <w:tc>
          <w:tcPr>
            <w:tcW w:w="1084" w:type="dxa"/>
          </w:tcPr>
          <w:p w14:paraId="437AD5B5" w14:textId="77777777" w:rsidR="004C3070" w:rsidRPr="000F1853" w:rsidRDefault="004C3070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5A655B44" w14:textId="77777777" w:rsidR="004C3070" w:rsidRPr="000F1853" w:rsidRDefault="004C3070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CHP not in lab/SOP’s are not filled in†</w:t>
            </w:r>
          </w:p>
        </w:tc>
        <w:tc>
          <w:tcPr>
            <w:tcW w:w="3506" w:type="dxa"/>
          </w:tcPr>
          <w:p w14:paraId="7D6B29B9" w14:textId="49B4A0DC" w:rsidR="004C3070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 SOP’s and keep CHP in l</w:t>
            </w:r>
            <w:r w:rsidR="004C3070" w:rsidRPr="000F1853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1614" w:type="dxa"/>
          </w:tcPr>
          <w:p w14:paraId="132C9F3D" w14:textId="77777777" w:rsidR="004C3070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2 weeks</w:t>
            </w:r>
          </w:p>
        </w:tc>
      </w:tr>
      <w:tr w:rsidR="004C3070" w:rsidRPr="000F1853" w14:paraId="1F219804" w14:textId="77777777" w:rsidTr="005C0523">
        <w:tc>
          <w:tcPr>
            <w:tcW w:w="1084" w:type="dxa"/>
          </w:tcPr>
          <w:p w14:paraId="4F33BEDA" w14:textId="77777777" w:rsidR="004C3070" w:rsidRPr="000F1853" w:rsidRDefault="004C3070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0F2DA1AA" w14:textId="40D98B3A" w:rsidR="004C3070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lab workers and s</w:t>
            </w:r>
            <w:r w:rsidR="004C3070" w:rsidRPr="000F1853">
              <w:rPr>
                <w:rFonts w:ascii="Times New Roman" w:hAnsi="Times New Roman" w:cs="Times New Roman"/>
              </w:rPr>
              <w:t>tudents</w:t>
            </w:r>
            <w:r>
              <w:rPr>
                <w:rFonts w:ascii="Times New Roman" w:hAnsi="Times New Roman" w:cs="Times New Roman"/>
              </w:rPr>
              <w:t xml:space="preserve"> have received safety training and this has been</w:t>
            </w:r>
            <w:r w:rsidR="004C3070" w:rsidRPr="000F1853">
              <w:rPr>
                <w:rFonts w:ascii="Times New Roman" w:hAnsi="Times New Roman" w:cs="Times New Roman"/>
              </w:rPr>
              <w:t xml:space="preserve"> documented</w:t>
            </w:r>
          </w:p>
        </w:tc>
        <w:tc>
          <w:tcPr>
            <w:tcW w:w="3506" w:type="dxa"/>
          </w:tcPr>
          <w:p w14:paraId="649FC2E2" w14:textId="2366C4D5" w:rsidR="004C3070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Faculty are required by law to provide safety tra</w:t>
            </w:r>
            <w:r w:rsidR="008B0E6B">
              <w:rPr>
                <w:rFonts w:ascii="Times New Roman" w:hAnsi="Times New Roman" w:cs="Times New Roman"/>
              </w:rPr>
              <w:t>ining to staff and students. A. Yousef</w:t>
            </w:r>
            <w:r w:rsidRPr="000F1853">
              <w:rPr>
                <w:rFonts w:ascii="Times New Roman" w:hAnsi="Times New Roman" w:cs="Times New Roman"/>
              </w:rPr>
              <w:t xml:space="preserve"> provides Fac</w:t>
            </w:r>
            <w:r w:rsidR="008B0E6B">
              <w:rPr>
                <w:rFonts w:ascii="Times New Roman" w:hAnsi="Times New Roman" w:cs="Times New Roman"/>
              </w:rPr>
              <w:t>ulty</w:t>
            </w:r>
            <w:r w:rsidRPr="000F1853">
              <w:rPr>
                <w:rFonts w:ascii="Times New Roman" w:hAnsi="Times New Roman" w:cs="Times New Roman"/>
              </w:rPr>
              <w:t>/Staf</w:t>
            </w:r>
            <w:r w:rsidR="008B0E6B">
              <w:rPr>
                <w:rFonts w:ascii="Times New Roman" w:hAnsi="Times New Roman" w:cs="Times New Roman"/>
              </w:rPr>
              <w:t>f</w:t>
            </w:r>
            <w:r w:rsidRPr="000F1853">
              <w:rPr>
                <w:rFonts w:ascii="Times New Roman" w:hAnsi="Times New Roman" w:cs="Times New Roman"/>
              </w:rPr>
              <w:t xml:space="preserve"> training.  Fac</w:t>
            </w:r>
            <w:r w:rsidR="008B0E6B">
              <w:rPr>
                <w:rFonts w:ascii="Times New Roman" w:hAnsi="Times New Roman" w:cs="Times New Roman"/>
              </w:rPr>
              <w:t>ulty must provide student t</w:t>
            </w:r>
            <w:r w:rsidRPr="000F1853">
              <w:rPr>
                <w:rFonts w:ascii="Times New Roman" w:hAnsi="Times New Roman" w:cs="Times New Roman"/>
              </w:rPr>
              <w:t>raining</w:t>
            </w:r>
          </w:p>
        </w:tc>
        <w:tc>
          <w:tcPr>
            <w:tcW w:w="1614" w:type="dxa"/>
          </w:tcPr>
          <w:p w14:paraId="600446EB" w14:textId="77777777" w:rsidR="004C3070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Immediate</w:t>
            </w:r>
          </w:p>
        </w:tc>
      </w:tr>
      <w:tr w:rsidR="003A300B" w:rsidRPr="000F1853" w14:paraId="11B6E408" w14:textId="77777777" w:rsidTr="005C0523">
        <w:tc>
          <w:tcPr>
            <w:tcW w:w="1084" w:type="dxa"/>
          </w:tcPr>
          <w:p w14:paraId="66D1817B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0E613616" w14:textId="1A813863" w:rsidR="003A300B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protective e</w:t>
            </w:r>
            <w:r w:rsidR="003A300B" w:rsidRPr="000F1853">
              <w:rPr>
                <w:rFonts w:ascii="Times New Roman" w:hAnsi="Times New Roman" w:cs="Times New Roman"/>
              </w:rPr>
              <w:t>quipment</w:t>
            </w:r>
          </w:p>
        </w:tc>
        <w:tc>
          <w:tcPr>
            <w:tcW w:w="3506" w:type="dxa"/>
          </w:tcPr>
          <w:p w14:paraId="42649AC5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Always use appropriate safety equipment</w:t>
            </w:r>
          </w:p>
        </w:tc>
        <w:tc>
          <w:tcPr>
            <w:tcW w:w="1614" w:type="dxa"/>
          </w:tcPr>
          <w:p w14:paraId="28925AEC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Immediate</w:t>
            </w:r>
          </w:p>
        </w:tc>
      </w:tr>
      <w:tr w:rsidR="003A300B" w:rsidRPr="000F1853" w14:paraId="3E94CF05" w14:textId="77777777" w:rsidTr="005C0523">
        <w:tc>
          <w:tcPr>
            <w:tcW w:w="1084" w:type="dxa"/>
          </w:tcPr>
          <w:p w14:paraId="3056C7A5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0C35DC63" w14:textId="7B87F7DB" w:rsidR="003A300B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Improper c</w:t>
            </w:r>
            <w:r w:rsidR="003A300B" w:rsidRPr="000F1853">
              <w:rPr>
                <w:rFonts w:ascii="Times New Roman" w:hAnsi="Times New Roman" w:cs="Times New Roman"/>
              </w:rPr>
              <w:t>hemical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3A300B" w:rsidRPr="000F1853">
              <w:rPr>
                <w:rFonts w:ascii="Times New Roman" w:hAnsi="Times New Roman" w:cs="Times New Roman"/>
              </w:rPr>
              <w:t>torage</w:t>
            </w:r>
          </w:p>
        </w:tc>
        <w:tc>
          <w:tcPr>
            <w:tcW w:w="3506" w:type="dxa"/>
          </w:tcPr>
          <w:p w14:paraId="09547478" w14:textId="682BA37E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Ch</w:t>
            </w:r>
            <w:r w:rsidR="008B0E6B">
              <w:rPr>
                <w:rFonts w:ascii="Times New Roman" w:hAnsi="Times New Roman" w:cs="Times New Roman"/>
              </w:rPr>
              <w:t>emicals must be stored by class; t</w:t>
            </w:r>
            <w:r w:rsidRPr="000F1853">
              <w:rPr>
                <w:rFonts w:ascii="Times New Roman" w:hAnsi="Times New Roman" w:cs="Times New Roman"/>
              </w:rPr>
              <w:t>oxins must be secured</w:t>
            </w:r>
          </w:p>
        </w:tc>
        <w:tc>
          <w:tcPr>
            <w:tcW w:w="1614" w:type="dxa"/>
          </w:tcPr>
          <w:p w14:paraId="0804E368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2 weeks</w:t>
            </w:r>
          </w:p>
        </w:tc>
      </w:tr>
      <w:tr w:rsidR="003A300B" w:rsidRPr="000F1853" w14:paraId="0C5CBA76" w14:textId="77777777" w:rsidTr="005C0523">
        <w:tc>
          <w:tcPr>
            <w:tcW w:w="1084" w:type="dxa"/>
          </w:tcPr>
          <w:p w14:paraId="6DD6BC2B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61FDB727" w14:textId="4E5FB0A8" w:rsidR="003A300B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Storage h</w:t>
            </w:r>
            <w:r w:rsidR="003A300B" w:rsidRPr="000F1853">
              <w:rPr>
                <w:rFonts w:ascii="Times New Roman" w:hAnsi="Times New Roman" w:cs="Times New Roman"/>
              </w:rPr>
              <w:t>eight</w:t>
            </w:r>
          </w:p>
        </w:tc>
        <w:tc>
          <w:tcPr>
            <w:tcW w:w="3506" w:type="dxa"/>
          </w:tcPr>
          <w:p w14:paraId="5D6844FC" w14:textId="7F7D2E10" w:rsidR="003A300B" w:rsidRPr="000F1853" w:rsidRDefault="002C14B3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A300B" w:rsidRPr="000F1853">
              <w:rPr>
                <w:rFonts w:ascii="Times New Roman" w:hAnsi="Times New Roman" w:cs="Times New Roman"/>
              </w:rPr>
              <w:t>h</w:t>
            </w:r>
            <w:r w:rsidR="008B0E6B">
              <w:rPr>
                <w:rFonts w:ascii="Times New Roman" w:hAnsi="Times New Roman" w:cs="Times New Roman"/>
              </w:rPr>
              <w:t>emicals must be within reach without</w:t>
            </w:r>
            <w:r w:rsidR="003A300B" w:rsidRPr="000F1853">
              <w:rPr>
                <w:rFonts w:ascii="Times New Roman" w:hAnsi="Times New Roman" w:cs="Times New Roman"/>
              </w:rPr>
              <w:t xml:space="preserve"> the need of a ladder and below eye level.</w:t>
            </w:r>
          </w:p>
        </w:tc>
        <w:tc>
          <w:tcPr>
            <w:tcW w:w="1614" w:type="dxa"/>
          </w:tcPr>
          <w:p w14:paraId="042B4E05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2 weeks</w:t>
            </w:r>
          </w:p>
        </w:tc>
      </w:tr>
      <w:tr w:rsidR="003A300B" w:rsidRPr="000F1853" w14:paraId="4FF7A40A" w14:textId="77777777" w:rsidTr="005C0523">
        <w:tc>
          <w:tcPr>
            <w:tcW w:w="1084" w:type="dxa"/>
          </w:tcPr>
          <w:p w14:paraId="5C69ED86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66CA1168" w14:textId="5ABC3622" w:rsidR="003A300B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Acid/base s</w:t>
            </w:r>
            <w:r w:rsidR="003A300B" w:rsidRPr="000F1853">
              <w:rPr>
                <w:rFonts w:ascii="Times New Roman" w:hAnsi="Times New Roman" w:cs="Times New Roman"/>
              </w:rPr>
              <w:t>torage</w:t>
            </w:r>
          </w:p>
        </w:tc>
        <w:tc>
          <w:tcPr>
            <w:tcW w:w="3506" w:type="dxa"/>
          </w:tcPr>
          <w:p w14:paraId="710AB9EA" w14:textId="66DF437E" w:rsidR="003A300B" w:rsidRPr="000F1853" w:rsidRDefault="008B0E6B" w:rsidP="008B0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Acids and b</w:t>
            </w:r>
            <w:r w:rsidR="003A300B" w:rsidRPr="000F1853">
              <w:rPr>
                <w:rFonts w:ascii="Times New Roman" w:hAnsi="Times New Roman" w:cs="Times New Roman"/>
              </w:rPr>
              <w:t>ases must</w:t>
            </w:r>
            <w:r>
              <w:rPr>
                <w:rFonts w:ascii="Times New Roman" w:hAnsi="Times New Roman" w:cs="Times New Roman"/>
              </w:rPr>
              <w:t xml:space="preserve"> be stored separately; nitric a</w:t>
            </w:r>
            <w:r w:rsidR="003A300B" w:rsidRPr="000F1853">
              <w:rPr>
                <w:rFonts w:ascii="Times New Roman" w:hAnsi="Times New Roman" w:cs="Times New Roman"/>
              </w:rPr>
              <w:t>cid kept away from organic solvents.</w:t>
            </w:r>
          </w:p>
        </w:tc>
        <w:tc>
          <w:tcPr>
            <w:tcW w:w="1614" w:type="dxa"/>
          </w:tcPr>
          <w:p w14:paraId="438B3EDE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</w:p>
        </w:tc>
      </w:tr>
      <w:tr w:rsidR="003A300B" w:rsidRPr="000F1853" w14:paraId="19FB774B" w14:textId="77777777" w:rsidTr="005C0523">
        <w:tc>
          <w:tcPr>
            <w:tcW w:w="1084" w:type="dxa"/>
          </w:tcPr>
          <w:p w14:paraId="6A5CE1DB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085180AE" w14:textId="79DC0A6A" w:rsidR="003A300B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Improper Flammable Liquid</w:t>
            </w:r>
            <w:r w:rsidR="003A300B" w:rsidRPr="000F1853">
              <w:rPr>
                <w:rFonts w:ascii="Times New Roman" w:hAnsi="Times New Roman" w:cs="Times New Roman"/>
              </w:rPr>
              <w:t xml:space="preserve"> Storage</w:t>
            </w:r>
          </w:p>
        </w:tc>
        <w:tc>
          <w:tcPr>
            <w:tcW w:w="3506" w:type="dxa"/>
          </w:tcPr>
          <w:p w14:paraId="39C238D3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For Class C. Labs. Max of 4 gallons of flam. Liquids/100 sq. ft.  Move excess to solvent cabinet.</w:t>
            </w:r>
          </w:p>
        </w:tc>
        <w:tc>
          <w:tcPr>
            <w:tcW w:w="1614" w:type="dxa"/>
          </w:tcPr>
          <w:p w14:paraId="6B0AD788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Immediate</w:t>
            </w:r>
          </w:p>
        </w:tc>
      </w:tr>
      <w:tr w:rsidR="003A300B" w:rsidRPr="000F1853" w14:paraId="545C5311" w14:textId="77777777" w:rsidTr="005C0523">
        <w:tc>
          <w:tcPr>
            <w:tcW w:w="1084" w:type="dxa"/>
          </w:tcPr>
          <w:p w14:paraId="5F1C2786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5625311F" w14:textId="77777777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Improper secondary container labels</w:t>
            </w:r>
          </w:p>
        </w:tc>
        <w:tc>
          <w:tcPr>
            <w:tcW w:w="3506" w:type="dxa"/>
          </w:tcPr>
          <w:p w14:paraId="6BDA4C40" w14:textId="342A33AB" w:rsidR="003A300B" w:rsidRPr="000F1853" w:rsidRDefault="003A300B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ALL s</w:t>
            </w:r>
            <w:r w:rsidR="002C14B3">
              <w:rPr>
                <w:rFonts w:ascii="Times New Roman" w:hAnsi="Times New Roman" w:cs="Times New Roman"/>
              </w:rPr>
              <w:t xml:space="preserve">econdary containers must </w:t>
            </w:r>
            <w:r w:rsidRPr="000F1853">
              <w:rPr>
                <w:rFonts w:ascii="Times New Roman" w:hAnsi="Times New Roman" w:cs="Times New Roman"/>
              </w:rPr>
              <w:t>comply with GHS secondary label format</w:t>
            </w:r>
          </w:p>
        </w:tc>
        <w:tc>
          <w:tcPr>
            <w:tcW w:w="1614" w:type="dxa"/>
          </w:tcPr>
          <w:p w14:paraId="30AC12DC" w14:textId="77777777" w:rsidR="003A300B" w:rsidRPr="000F1853" w:rsidRDefault="00225294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2 weeks</w:t>
            </w:r>
          </w:p>
        </w:tc>
      </w:tr>
      <w:tr w:rsidR="00225294" w:rsidRPr="000F1853" w14:paraId="4BBA3546" w14:textId="77777777" w:rsidTr="005C0523">
        <w:tc>
          <w:tcPr>
            <w:tcW w:w="1084" w:type="dxa"/>
          </w:tcPr>
          <w:p w14:paraId="74EBA883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0FAC94AA" w14:textId="55358D6A" w:rsidR="00225294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Improper labels on Hazardous</w:t>
            </w:r>
            <w:r w:rsidR="00225294" w:rsidRPr="000F1853">
              <w:rPr>
                <w:rFonts w:ascii="Times New Roman" w:hAnsi="Times New Roman" w:cs="Times New Roman"/>
              </w:rPr>
              <w:t xml:space="preserve"> Waste containers</w:t>
            </w:r>
          </w:p>
        </w:tc>
        <w:tc>
          <w:tcPr>
            <w:tcW w:w="3506" w:type="dxa"/>
          </w:tcPr>
          <w:p w14:paraId="6AD006F6" w14:textId="78E0DBEB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  <w:proofErr w:type="spellStart"/>
            <w:r w:rsidRPr="000F1853">
              <w:rPr>
                <w:rFonts w:ascii="Times New Roman" w:hAnsi="Times New Roman" w:cs="Times New Roman"/>
              </w:rPr>
              <w:t>Haz</w:t>
            </w:r>
            <w:proofErr w:type="spellEnd"/>
            <w:r w:rsidRPr="000F1853">
              <w:rPr>
                <w:rFonts w:ascii="Times New Roman" w:hAnsi="Times New Roman" w:cs="Times New Roman"/>
              </w:rPr>
              <w:t xml:space="preserve">. Waste containers must have </w:t>
            </w:r>
            <w:proofErr w:type="spellStart"/>
            <w:r w:rsidRPr="000F1853">
              <w:rPr>
                <w:rFonts w:ascii="Times New Roman" w:hAnsi="Times New Roman" w:cs="Times New Roman"/>
              </w:rPr>
              <w:t>Haz</w:t>
            </w:r>
            <w:proofErr w:type="spellEnd"/>
            <w:r w:rsidRPr="000F1853">
              <w:rPr>
                <w:rFonts w:ascii="Times New Roman" w:hAnsi="Times New Roman" w:cs="Times New Roman"/>
              </w:rPr>
              <w:t>. Waste labels.  Label must indicate the date the conta</w:t>
            </w:r>
            <w:r w:rsidR="008B0E6B">
              <w:rPr>
                <w:rFonts w:ascii="Times New Roman" w:hAnsi="Times New Roman" w:cs="Times New Roman"/>
              </w:rPr>
              <w:t>iner went into use and the approx.</w:t>
            </w:r>
            <w:r w:rsidRPr="000F1853">
              <w:rPr>
                <w:rFonts w:ascii="Times New Roman" w:hAnsi="Times New Roman" w:cs="Times New Roman"/>
              </w:rPr>
              <w:t xml:space="preserve"> quant</w:t>
            </w:r>
            <w:r w:rsidR="008B0E6B">
              <w:rPr>
                <w:rFonts w:ascii="Times New Roman" w:hAnsi="Times New Roman" w:cs="Times New Roman"/>
              </w:rPr>
              <w:t>ity</w:t>
            </w:r>
            <w:r w:rsidRPr="000F1853">
              <w:rPr>
                <w:rFonts w:ascii="Times New Roman" w:hAnsi="Times New Roman" w:cs="Times New Roman"/>
              </w:rPr>
              <w:t xml:space="preserve"> of each type of waste.</w:t>
            </w:r>
          </w:p>
        </w:tc>
        <w:tc>
          <w:tcPr>
            <w:tcW w:w="1614" w:type="dxa"/>
          </w:tcPr>
          <w:p w14:paraId="49A7F6F7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Immediate</w:t>
            </w:r>
          </w:p>
        </w:tc>
      </w:tr>
      <w:tr w:rsidR="00225294" w:rsidRPr="000F1853" w14:paraId="0A325F08" w14:textId="77777777" w:rsidTr="005C0523">
        <w:tc>
          <w:tcPr>
            <w:tcW w:w="1084" w:type="dxa"/>
          </w:tcPr>
          <w:p w14:paraId="419AAC93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65DB5DB0" w14:textId="31A3F3CB" w:rsidR="00225294" w:rsidRPr="000F1853" w:rsidRDefault="008B0E6B" w:rsidP="005C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Fume hood c</w:t>
            </w:r>
            <w:r w:rsidR="00225294" w:rsidRPr="000F1853">
              <w:rPr>
                <w:rFonts w:ascii="Times New Roman" w:hAnsi="Times New Roman" w:cs="Times New Roman"/>
              </w:rPr>
              <w:t>lutter</w:t>
            </w:r>
          </w:p>
        </w:tc>
        <w:tc>
          <w:tcPr>
            <w:tcW w:w="3506" w:type="dxa"/>
          </w:tcPr>
          <w:p w14:paraId="2BA6246C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Remove non-essential items that might affect laminar flow</w:t>
            </w:r>
            <w:bookmarkStart w:id="0" w:name="_GoBack"/>
            <w:bookmarkEnd w:id="0"/>
          </w:p>
        </w:tc>
        <w:tc>
          <w:tcPr>
            <w:tcW w:w="1614" w:type="dxa"/>
          </w:tcPr>
          <w:p w14:paraId="1FD003E6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2 weeks</w:t>
            </w:r>
          </w:p>
        </w:tc>
      </w:tr>
      <w:tr w:rsidR="00225294" w:rsidRPr="000F1853" w14:paraId="12681B35" w14:textId="77777777" w:rsidTr="005C0523">
        <w:tc>
          <w:tcPr>
            <w:tcW w:w="1084" w:type="dxa"/>
          </w:tcPr>
          <w:p w14:paraId="49746C87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127460D8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506" w:type="dxa"/>
          </w:tcPr>
          <w:p w14:paraId="15B4043B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6130308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</w:p>
        </w:tc>
      </w:tr>
      <w:tr w:rsidR="00225294" w:rsidRPr="000F1853" w14:paraId="6F53453C" w14:textId="77777777" w:rsidTr="005C0523">
        <w:tc>
          <w:tcPr>
            <w:tcW w:w="1084" w:type="dxa"/>
          </w:tcPr>
          <w:p w14:paraId="3EE876CD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7722794D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  <w:r w:rsidRPr="000F1853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506" w:type="dxa"/>
          </w:tcPr>
          <w:p w14:paraId="00946F38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97B6EB7" w14:textId="77777777" w:rsidR="00225294" w:rsidRPr="000F1853" w:rsidRDefault="00225294" w:rsidP="005C0523">
            <w:pPr>
              <w:rPr>
                <w:rFonts w:ascii="Times New Roman" w:hAnsi="Times New Roman" w:cs="Times New Roman"/>
              </w:rPr>
            </w:pPr>
          </w:p>
        </w:tc>
      </w:tr>
    </w:tbl>
    <w:p w14:paraId="01F87CB9" w14:textId="77777777" w:rsidR="005C0523" w:rsidRDefault="005C0523">
      <w:pPr>
        <w:rPr>
          <w:rFonts w:ascii="Times New Roman" w:hAnsi="Times New Roman" w:cs="Times New Roman"/>
        </w:rPr>
      </w:pPr>
    </w:p>
    <w:p w14:paraId="018F82AF" w14:textId="77777777" w:rsidR="005C0523" w:rsidRDefault="005C0523">
      <w:pPr>
        <w:rPr>
          <w:rFonts w:ascii="Times New Roman" w:hAnsi="Times New Roman" w:cs="Times New Roman"/>
        </w:rPr>
      </w:pPr>
    </w:p>
    <w:p w14:paraId="799537C1" w14:textId="77777777" w:rsidR="005C0523" w:rsidRDefault="005C0523">
      <w:pPr>
        <w:rPr>
          <w:rFonts w:ascii="Times New Roman" w:hAnsi="Times New Roman" w:cs="Times New Roman"/>
        </w:rPr>
      </w:pPr>
    </w:p>
    <w:p w14:paraId="6C88F28E" w14:textId="77777777" w:rsidR="005C0523" w:rsidRDefault="005C0523">
      <w:pPr>
        <w:rPr>
          <w:rFonts w:ascii="Times New Roman" w:hAnsi="Times New Roman" w:cs="Times New Roman"/>
        </w:rPr>
      </w:pPr>
    </w:p>
    <w:p w14:paraId="5CCE1850" w14:textId="77777777" w:rsidR="005C0523" w:rsidRDefault="005C0523">
      <w:pPr>
        <w:rPr>
          <w:rFonts w:ascii="Times New Roman" w:hAnsi="Times New Roman" w:cs="Times New Roman"/>
        </w:rPr>
      </w:pPr>
    </w:p>
    <w:p w14:paraId="69879019" w14:textId="77777777" w:rsidR="005C0523" w:rsidRDefault="005C0523">
      <w:pPr>
        <w:rPr>
          <w:rFonts w:ascii="Times New Roman" w:hAnsi="Times New Roman" w:cs="Times New Roman"/>
        </w:rPr>
      </w:pPr>
    </w:p>
    <w:p w14:paraId="10B00386" w14:textId="77777777" w:rsidR="005C0523" w:rsidRDefault="005C0523">
      <w:pPr>
        <w:rPr>
          <w:rFonts w:ascii="Times New Roman" w:hAnsi="Times New Roman" w:cs="Times New Roman"/>
        </w:rPr>
      </w:pPr>
    </w:p>
    <w:p w14:paraId="4B83E97F" w14:textId="77777777" w:rsidR="005C0523" w:rsidRDefault="005C0523">
      <w:pPr>
        <w:rPr>
          <w:rFonts w:ascii="Times New Roman" w:hAnsi="Times New Roman" w:cs="Times New Roman"/>
        </w:rPr>
      </w:pPr>
    </w:p>
    <w:p w14:paraId="1EA1815C" w14:textId="77777777" w:rsidR="005C0523" w:rsidRDefault="005C0523">
      <w:pPr>
        <w:rPr>
          <w:rFonts w:ascii="Times New Roman" w:hAnsi="Times New Roman" w:cs="Times New Roman"/>
        </w:rPr>
      </w:pPr>
    </w:p>
    <w:p w14:paraId="34EC6031" w14:textId="77777777" w:rsidR="005C0523" w:rsidRDefault="005C0523">
      <w:pPr>
        <w:rPr>
          <w:rFonts w:ascii="Times New Roman" w:hAnsi="Times New Roman" w:cs="Times New Roman"/>
        </w:rPr>
      </w:pPr>
    </w:p>
    <w:p w14:paraId="6B33135C" w14:textId="77777777" w:rsidR="005C0523" w:rsidRDefault="005C0523">
      <w:pPr>
        <w:rPr>
          <w:rFonts w:ascii="Times New Roman" w:hAnsi="Times New Roman" w:cs="Times New Roman"/>
        </w:rPr>
      </w:pPr>
    </w:p>
    <w:p w14:paraId="217AAF47" w14:textId="77777777" w:rsidR="005C0523" w:rsidRDefault="005C0523">
      <w:pPr>
        <w:rPr>
          <w:rFonts w:ascii="Times New Roman" w:hAnsi="Times New Roman" w:cs="Times New Roman"/>
        </w:rPr>
      </w:pPr>
    </w:p>
    <w:p w14:paraId="7AA2FE32" w14:textId="77777777" w:rsidR="005C0523" w:rsidRDefault="005C0523">
      <w:pPr>
        <w:rPr>
          <w:rFonts w:ascii="Times New Roman" w:hAnsi="Times New Roman" w:cs="Times New Roman"/>
        </w:rPr>
      </w:pPr>
    </w:p>
    <w:p w14:paraId="59FEC856" w14:textId="77777777" w:rsidR="005C0523" w:rsidRDefault="005C0523">
      <w:pPr>
        <w:rPr>
          <w:rFonts w:ascii="Times New Roman" w:hAnsi="Times New Roman" w:cs="Times New Roman"/>
        </w:rPr>
      </w:pPr>
    </w:p>
    <w:p w14:paraId="1E5874F8" w14:textId="77777777" w:rsidR="005C0523" w:rsidRDefault="005C0523">
      <w:pPr>
        <w:rPr>
          <w:rFonts w:ascii="Times New Roman" w:hAnsi="Times New Roman" w:cs="Times New Roman"/>
        </w:rPr>
      </w:pPr>
    </w:p>
    <w:p w14:paraId="428C0CE2" w14:textId="77777777" w:rsidR="005C0523" w:rsidRDefault="005C0523">
      <w:pPr>
        <w:rPr>
          <w:rFonts w:ascii="Times New Roman" w:hAnsi="Times New Roman" w:cs="Times New Roman"/>
        </w:rPr>
      </w:pPr>
    </w:p>
    <w:p w14:paraId="11D71C30" w14:textId="77777777" w:rsidR="005C0523" w:rsidRDefault="005C0523">
      <w:pPr>
        <w:rPr>
          <w:rFonts w:ascii="Times New Roman" w:hAnsi="Times New Roman" w:cs="Times New Roman"/>
        </w:rPr>
      </w:pPr>
    </w:p>
    <w:p w14:paraId="04610800" w14:textId="77777777" w:rsidR="005C0523" w:rsidRDefault="005C0523">
      <w:pPr>
        <w:rPr>
          <w:rFonts w:ascii="Times New Roman" w:hAnsi="Times New Roman" w:cs="Times New Roman"/>
        </w:rPr>
      </w:pPr>
    </w:p>
    <w:p w14:paraId="197CA212" w14:textId="77777777" w:rsidR="005C0523" w:rsidRDefault="005C0523">
      <w:pPr>
        <w:rPr>
          <w:rFonts w:ascii="Times New Roman" w:hAnsi="Times New Roman" w:cs="Times New Roman"/>
        </w:rPr>
      </w:pPr>
    </w:p>
    <w:p w14:paraId="5D625D9C" w14:textId="77777777" w:rsidR="005C0523" w:rsidRDefault="005C0523">
      <w:pPr>
        <w:rPr>
          <w:rFonts w:ascii="Times New Roman" w:hAnsi="Times New Roman" w:cs="Times New Roman"/>
        </w:rPr>
      </w:pPr>
    </w:p>
    <w:p w14:paraId="21AE180B" w14:textId="77777777" w:rsidR="005C0523" w:rsidRDefault="005C0523">
      <w:pPr>
        <w:rPr>
          <w:rFonts w:ascii="Times New Roman" w:hAnsi="Times New Roman" w:cs="Times New Roman"/>
        </w:rPr>
      </w:pPr>
    </w:p>
    <w:p w14:paraId="2EDD26D4" w14:textId="77777777" w:rsidR="005C0523" w:rsidRDefault="005C0523">
      <w:pPr>
        <w:rPr>
          <w:rFonts w:ascii="Times New Roman" w:hAnsi="Times New Roman" w:cs="Times New Roman"/>
        </w:rPr>
      </w:pPr>
    </w:p>
    <w:p w14:paraId="68940388" w14:textId="77777777" w:rsidR="003F21BB" w:rsidRPr="000F1853" w:rsidRDefault="004C3070">
      <w:pPr>
        <w:rPr>
          <w:rFonts w:ascii="Times New Roman" w:hAnsi="Times New Roman" w:cs="Times New Roman"/>
        </w:rPr>
      </w:pPr>
      <w:proofErr w:type="gramStart"/>
      <w:r w:rsidRPr="000F1853">
        <w:rPr>
          <w:rFonts w:ascii="Times New Roman" w:hAnsi="Times New Roman" w:cs="Times New Roman"/>
        </w:rPr>
        <w:t>†  (</w:t>
      </w:r>
      <w:proofErr w:type="gramEnd"/>
      <w:r w:rsidRPr="000F1853">
        <w:rPr>
          <w:rFonts w:ascii="Times New Roman" w:hAnsi="Times New Roman" w:cs="Times New Roman"/>
        </w:rPr>
        <w:t>OSHA requirement)</w:t>
      </w:r>
    </w:p>
    <w:p w14:paraId="1158789D" w14:textId="77777777" w:rsidR="00225294" w:rsidRDefault="00225294"/>
    <w:p w14:paraId="0A17CA59" w14:textId="77777777" w:rsidR="00225294" w:rsidRPr="000F1853" w:rsidRDefault="00225294">
      <w:pPr>
        <w:rPr>
          <w:rFonts w:ascii="Times New Roman" w:hAnsi="Times New Roman" w:cs="Times New Roman"/>
        </w:rPr>
      </w:pPr>
      <w:r w:rsidRPr="000F1853">
        <w:rPr>
          <w:rFonts w:ascii="Times New Roman" w:hAnsi="Times New Roman" w:cs="Times New Roman"/>
        </w:rPr>
        <w:t>Comments:</w:t>
      </w:r>
    </w:p>
    <w:sectPr w:rsidR="00225294" w:rsidRPr="000F1853" w:rsidSect="005C05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1868E" w14:textId="77777777" w:rsidR="003829AA" w:rsidRDefault="003829AA" w:rsidP="003F21BB">
      <w:pPr>
        <w:spacing w:after="0" w:line="240" w:lineRule="auto"/>
      </w:pPr>
      <w:r>
        <w:separator/>
      </w:r>
    </w:p>
  </w:endnote>
  <w:endnote w:type="continuationSeparator" w:id="0">
    <w:p w14:paraId="59C4B464" w14:textId="77777777" w:rsidR="003829AA" w:rsidRDefault="003829AA" w:rsidP="003F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C5FB9" w14:textId="77777777" w:rsidR="003829AA" w:rsidRDefault="003829AA" w:rsidP="003F21BB">
      <w:pPr>
        <w:spacing w:after="0" w:line="240" w:lineRule="auto"/>
      </w:pPr>
      <w:r>
        <w:separator/>
      </w:r>
    </w:p>
  </w:footnote>
  <w:footnote w:type="continuationSeparator" w:id="0">
    <w:p w14:paraId="0A53728A" w14:textId="77777777" w:rsidR="003829AA" w:rsidRDefault="003829AA" w:rsidP="003F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EC5A" w14:textId="77777777" w:rsidR="003F21BB" w:rsidRDefault="003F21BB">
    <w:pPr>
      <w:pStyle w:val="Header"/>
    </w:pPr>
    <w:r>
      <w:t xml:space="preserve">SBC Chemical Safety </w:t>
    </w:r>
    <w:r>
      <w:tab/>
    </w:r>
    <w:r>
      <w:tab/>
      <w:t>Laboratory Inspection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B6290"/>
    <w:multiLevelType w:val="hybridMultilevel"/>
    <w:tmpl w:val="D05AC0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BB"/>
    <w:rsid w:val="000F1853"/>
    <w:rsid w:val="00225294"/>
    <w:rsid w:val="002C14B3"/>
    <w:rsid w:val="00341B04"/>
    <w:rsid w:val="003829AA"/>
    <w:rsid w:val="003A300B"/>
    <w:rsid w:val="003F21BB"/>
    <w:rsid w:val="004C3070"/>
    <w:rsid w:val="00570DB4"/>
    <w:rsid w:val="005C0523"/>
    <w:rsid w:val="007C5F85"/>
    <w:rsid w:val="00830674"/>
    <w:rsid w:val="008A7114"/>
    <w:rsid w:val="008B0E6B"/>
    <w:rsid w:val="00925121"/>
    <w:rsid w:val="009A2280"/>
    <w:rsid w:val="009D119E"/>
    <w:rsid w:val="009E1F72"/>
    <w:rsid w:val="00B4473A"/>
    <w:rsid w:val="00D6196C"/>
    <w:rsid w:val="00DF6F4D"/>
    <w:rsid w:val="00E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91A4"/>
  <w15:chartTrackingRefBased/>
  <w15:docId w15:val="{1671A7E6-E2D1-4FBA-A654-58E5A249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BB"/>
  </w:style>
  <w:style w:type="paragraph" w:styleId="Footer">
    <w:name w:val="footer"/>
    <w:basedOn w:val="Normal"/>
    <w:link w:val="FooterChar"/>
    <w:uiPriority w:val="99"/>
    <w:unhideWhenUsed/>
    <w:rsid w:val="003F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BB"/>
  </w:style>
  <w:style w:type="table" w:styleId="TableGrid">
    <w:name w:val="Table Grid"/>
    <w:basedOn w:val="TableNormal"/>
    <w:uiPriority w:val="39"/>
    <w:rsid w:val="003F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590</Words>
  <Characters>3368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rgranger</dc:creator>
  <cp:keywords/>
  <dc:description/>
  <cp:lastModifiedBy>Microsoft Office User</cp:lastModifiedBy>
  <cp:revision>8</cp:revision>
  <cp:lastPrinted>2014-10-03T13:09:00Z</cp:lastPrinted>
  <dcterms:created xsi:type="dcterms:W3CDTF">2014-10-01T21:42:00Z</dcterms:created>
  <dcterms:modified xsi:type="dcterms:W3CDTF">2018-03-09T17:04:00Z</dcterms:modified>
</cp:coreProperties>
</file>